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591F0" w14:textId="6A2E5288" w:rsidR="0013038A" w:rsidRDefault="0013038A" w:rsidP="00B91079">
      <w:pPr>
        <w:rPr>
          <w:rFonts w:ascii="Arial" w:hAnsi="Arial" w:cs="Arial"/>
          <w:b/>
          <w:bCs/>
          <w:color w:val="762157"/>
          <w:sz w:val="24"/>
          <w:szCs w:val="24"/>
        </w:rPr>
      </w:pPr>
    </w:p>
    <w:p w14:paraId="5271E5FE" w14:textId="3D554566" w:rsidR="00E85993" w:rsidRPr="008B69C5" w:rsidRDefault="00E85993" w:rsidP="00E85993">
      <w:pPr>
        <w:jc w:val="center"/>
        <w:rPr>
          <w:rFonts w:ascii="Arial" w:hAnsi="Arial" w:cs="Arial"/>
          <w:b/>
          <w:bCs/>
          <w:color w:val="762157"/>
          <w:sz w:val="24"/>
          <w:szCs w:val="24"/>
        </w:rPr>
      </w:pPr>
      <w:r w:rsidRPr="008B69C5">
        <w:rPr>
          <w:rFonts w:ascii="Arial" w:hAnsi="Arial" w:cs="Arial"/>
          <w:b/>
          <w:bCs/>
          <w:color w:val="762157"/>
          <w:sz w:val="24"/>
          <w:szCs w:val="24"/>
        </w:rPr>
        <w:t>Reviewer-Author Feedback Form</w:t>
      </w:r>
    </w:p>
    <w:p w14:paraId="32FE5AA1" w14:textId="3223C8E6" w:rsidR="00B91079" w:rsidRDefault="00E2317F" w:rsidP="005C00E9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b/>
          <w:bCs/>
          <w:color w:val="762157"/>
          <w:sz w:val="20"/>
          <w:szCs w:val="20"/>
        </w:rPr>
        <w:t>Instruction for reviewers:</w:t>
      </w:r>
      <w:r w:rsidRPr="008B69C5">
        <w:rPr>
          <w:rFonts w:ascii="Arial" w:hAnsi="Arial" w:cs="Arial"/>
          <w:color w:val="762157"/>
          <w:sz w:val="20"/>
          <w:szCs w:val="20"/>
        </w:rPr>
        <w:t xml:space="preserve"> </w:t>
      </w:r>
      <w:r w:rsidR="00344CB1" w:rsidRPr="008B69C5">
        <w:rPr>
          <w:rFonts w:ascii="Arial" w:hAnsi="Arial" w:cs="Arial"/>
          <w:sz w:val="20"/>
          <w:szCs w:val="20"/>
        </w:rPr>
        <w:t xml:space="preserve">Before conducting your </w:t>
      </w:r>
      <w:proofErr w:type="gramStart"/>
      <w:r w:rsidR="00344CB1" w:rsidRPr="008B69C5">
        <w:rPr>
          <w:rFonts w:ascii="Arial" w:hAnsi="Arial" w:cs="Arial"/>
          <w:sz w:val="20"/>
          <w:szCs w:val="20"/>
        </w:rPr>
        <w:t>review</w:t>
      </w:r>
      <w:proofErr w:type="gramEnd"/>
      <w:r w:rsidR="00344CB1" w:rsidRPr="008B69C5">
        <w:rPr>
          <w:rFonts w:ascii="Arial" w:hAnsi="Arial" w:cs="Arial"/>
          <w:sz w:val="20"/>
          <w:szCs w:val="20"/>
        </w:rPr>
        <w:t xml:space="preserve"> please see our guidance in our Reviewer Hub:</w:t>
      </w:r>
    </w:p>
    <w:p w14:paraId="65D16893" w14:textId="7218442A" w:rsidR="00B91079" w:rsidRDefault="00EF24CF" w:rsidP="005C00E9">
      <w:pPr>
        <w:spacing w:after="0"/>
        <w:rPr>
          <w:rFonts w:ascii="Arial" w:hAnsi="Arial" w:cs="Arial"/>
          <w:sz w:val="20"/>
          <w:szCs w:val="20"/>
        </w:rPr>
      </w:pPr>
      <w:hyperlink r:id="rId7" w:history="1">
        <w:r w:rsidR="00B91079" w:rsidRPr="00D64EA6">
          <w:rPr>
            <w:rStyle w:val="Hyperlink"/>
            <w:rFonts w:ascii="Arial" w:hAnsi="Arial" w:cs="Arial"/>
            <w:sz w:val="20"/>
            <w:szCs w:val="20"/>
          </w:rPr>
          <w:t>https://veterinaryevidence.org/index.php/ve/reviewer-hub</w:t>
        </w:r>
      </w:hyperlink>
      <w:r w:rsidR="00344CB1" w:rsidRPr="008B69C5">
        <w:rPr>
          <w:rFonts w:ascii="Arial" w:hAnsi="Arial" w:cs="Arial"/>
          <w:sz w:val="20"/>
          <w:szCs w:val="20"/>
        </w:rPr>
        <w:t xml:space="preserve"> </w:t>
      </w:r>
    </w:p>
    <w:p w14:paraId="27DCC05D" w14:textId="77777777" w:rsidR="00B91079" w:rsidRDefault="00B91079" w:rsidP="005C00E9">
      <w:pPr>
        <w:spacing w:after="0"/>
        <w:rPr>
          <w:rFonts w:ascii="Arial" w:hAnsi="Arial" w:cs="Arial"/>
          <w:sz w:val="20"/>
          <w:szCs w:val="20"/>
        </w:rPr>
      </w:pPr>
    </w:p>
    <w:p w14:paraId="18842606" w14:textId="05925CC2" w:rsidR="008B69C5" w:rsidRDefault="00211426" w:rsidP="005C00E9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sz w:val="20"/>
          <w:szCs w:val="20"/>
        </w:rPr>
        <w:t xml:space="preserve">Please include your </w:t>
      </w:r>
      <w:r w:rsidR="00BE57A5" w:rsidRPr="008B69C5">
        <w:rPr>
          <w:rFonts w:ascii="Arial" w:hAnsi="Arial" w:cs="Arial"/>
          <w:sz w:val="20"/>
          <w:szCs w:val="20"/>
        </w:rPr>
        <w:t xml:space="preserve">specific </w:t>
      </w:r>
      <w:r w:rsidRPr="008B69C5">
        <w:rPr>
          <w:rFonts w:ascii="Arial" w:hAnsi="Arial" w:cs="Arial"/>
          <w:sz w:val="20"/>
          <w:szCs w:val="20"/>
        </w:rPr>
        <w:t>feedback to the author in the table below. Include the line number reference in the first column and your detailed, specific feedback in the second.</w:t>
      </w:r>
      <w:r w:rsidR="00CC51CA" w:rsidRPr="008B69C5">
        <w:rPr>
          <w:rFonts w:ascii="Arial" w:hAnsi="Arial" w:cs="Arial"/>
          <w:sz w:val="20"/>
          <w:szCs w:val="20"/>
        </w:rPr>
        <w:t xml:space="preserve"> Any grammatical errors </w:t>
      </w:r>
      <w:r w:rsidR="00BE57A5" w:rsidRPr="008B69C5">
        <w:rPr>
          <w:rFonts w:ascii="Arial" w:hAnsi="Arial" w:cs="Arial"/>
          <w:sz w:val="20"/>
          <w:szCs w:val="20"/>
        </w:rPr>
        <w:t xml:space="preserve">in the manuscript </w:t>
      </w:r>
      <w:r w:rsidR="00CC51CA" w:rsidRPr="008B69C5">
        <w:rPr>
          <w:rFonts w:ascii="Arial" w:hAnsi="Arial" w:cs="Arial"/>
          <w:sz w:val="20"/>
          <w:szCs w:val="20"/>
        </w:rPr>
        <w:t xml:space="preserve">will be corrected at the copyediting stage by the </w:t>
      </w:r>
      <w:r w:rsidR="00BA0ACF" w:rsidRPr="008B69C5">
        <w:rPr>
          <w:rFonts w:ascii="Arial" w:hAnsi="Arial" w:cs="Arial"/>
          <w:sz w:val="20"/>
          <w:szCs w:val="20"/>
        </w:rPr>
        <w:t>E</w:t>
      </w:r>
      <w:r w:rsidR="00CC51CA" w:rsidRPr="008B69C5">
        <w:rPr>
          <w:rFonts w:ascii="Arial" w:hAnsi="Arial" w:cs="Arial"/>
          <w:sz w:val="20"/>
          <w:szCs w:val="20"/>
        </w:rPr>
        <w:t xml:space="preserve">ditorial </w:t>
      </w:r>
      <w:r w:rsidR="00BA0ACF" w:rsidRPr="008B69C5">
        <w:rPr>
          <w:rFonts w:ascii="Arial" w:hAnsi="Arial" w:cs="Arial"/>
          <w:sz w:val="20"/>
          <w:szCs w:val="20"/>
        </w:rPr>
        <w:t>O</w:t>
      </w:r>
      <w:r w:rsidR="00CC51CA" w:rsidRPr="008B69C5">
        <w:rPr>
          <w:rFonts w:ascii="Arial" w:hAnsi="Arial" w:cs="Arial"/>
          <w:sz w:val="20"/>
          <w:szCs w:val="20"/>
        </w:rPr>
        <w:t>ffice.</w:t>
      </w:r>
    </w:p>
    <w:p w14:paraId="15EEB42A" w14:textId="4F2D50DE" w:rsidR="00E2317F" w:rsidRPr="008B69C5" w:rsidRDefault="005C5661" w:rsidP="005C00E9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sz w:val="20"/>
          <w:szCs w:val="20"/>
        </w:rPr>
        <w:t xml:space="preserve"> </w:t>
      </w:r>
    </w:p>
    <w:p w14:paraId="310DCD9F" w14:textId="44017BB3" w:rsidR="00551978" w:rsidRPr="008B69C5" w:rsidRDefault="00211426" w:rsidP="00551978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b/>
          <w:bCs/>
          <w:color w:val="762157"/>
          <w:sz w:val="20"/>
          <w:szCs w:val="20"/>
        </w:rPr>
        <w:t>Instruction for authors</w:t>
      </w:r>
      <w:r w:rsidRPr="008B69C5">
        <w:rPr>
          <w:rFonts w:ascii="Arial" w:hAnsi="Arial" w:cs="Arial"/>
          <w:color w:val="762157"/>
          <w:sz w:val="20"/>
          <w:szCs w:val="20"/>
        </w:rPr>
        <w:t xml:space="preserve">: </w:t>
      </w:r>
      <w:r w:rsidR="00551978" w:rsidRPr="008B69C5">
        <w:rPr>
          <w:rFonts w:ascii="Arial" w:hAnsi="Arial" w:cs="Arial"/>
          <w:sz w:val="20"/>
          <w:szCs w:val="20"/>
        </w:rPr>
        <w:t xml:space="preserve">Address all points raised by the </w:t>
      </w:r>
      <w:r w:rsidR="00311193" w:rsidRPr="008B69C5">
        <w:rPr>
          <w:rFonts w:ascii="Arial" w:hAnsi="Arial" w:cs="Arial"/>
          <w:sz w:val="20"/>
          <w:szCs w:val="20"/>
        </w:rPr>
        <w:t>r</w:t>
      </w:r>
      <w:r w:rsidR="00CC51CA" w:rsidRPr="008B69C5">
        <w:rPr>
          <w:rFonts w:ascii="Arial" w:hAnsi="Arial" w:cs="Arial"/>
          <w:sz w:val="20"/>
          <w:szCs w:val="20"/>
        </w:rPr>
        <w:t>eviewer</w:t>
      </w:r>
      <w:r w:rsidR="00551978" w:rsidRPr="008B69C5">
        <w:rPr>
          <w:rFonts w:ascii="Arial" w:hAnsi="Arial" w:cs="Arial"/>
          <w:sz w:val="20"/>
          <w:szCs w:val="20"/>
        </w:rPr>
        <w:t xml:space="preserve"> </w:t>
      </w:r>
      <w:r w:rsidR="00CC51CA" w:rsidRPr="008B69C5">
        <w:rPr>
          <w:rFonts w:ascii="Arial" w:hAnsi="Arial" w:cs="Arial"/>
          <w:sz w:val="20"/>
          <w:szCs w:val="20"/>
        </w:rPr>
        <w:t>in the Author Response column</w:t>
      </w:r>
      <w:r w:rsidR="00FD249E" w:rsidRPr="008B69C5">
        <w:rPr>
          <w:rFonts w:ascii="Arial" w:hAnsi="Arial" w:cs="Arial"/>
          <w:sz w:val="20"/>
          <w:szCs w:val="20"/>
        </w:rPr>
        <w:t xml:space="preserve"> and revise your </w:t>
      </w:r>
      <w:r w:rsidR="00BF736B" w:rsidRPr="008B69C5">
        <w:rPr>
          <w:rFonts w:ascii="Arial" w:hAnsi="Arial" w:cs="Arial"/>
          <w:sz w:val="20"/>
          <w:szCs w:val="20"/>
        </w:rPr>
        <w:t>manuscript</w:t>
      </w:r>
      <w:r w:rsidR="00FD249E" w:rsidRPr="008B69C5">
        <w:rPr>
          <w:rFonts w:ascii="Arial" w:hAnsi="Arial" w:cs="Arial"/>
          <w:sz w:val="20"/>
          <w:szCs w:val="20"/>
        </w:rPr>
        <w:t xml:space="preserve"> accordingly.</w:t>
      </w:r>
      <w:r w:rsidR="00BE57A5" w:rsidRPr="008B69C5">
        <w:rPr>
          <w:rFonts w:ascii="Arial" w:hAnsi="Arial" w:cs="Arial"/>
          <w:sz w:val="20"/>
          <w:szCs w:val="20"/>
        </w:rPr>
        <w:t xml:space="preserve"> </w:t>
      </w:r>
      <w:r w:rsidR="004B178E" w:rsidRPr="008B69C5">
        <w:rPr>
          <w:rFonts w:ascii="Arial" w:hAnsi="Arial" w:cs="Arial"/>
          <w:sz w:val="20"/>
          <w:szCs w:val="20"/>
        </w:rPr>
        <w:t xml:space="preserve">Please </w:t>
      </w:r>
      <w:r w:rsidR="004B178E" w:rsidRPr="008B69C5">
        <w:rPr>
          <w:rFonts w:ascii="Arial" w:eastAsia="Times New Roman" w:hAnsi="Arial" w:cs="Arial"/>
          <w:color w:val="000000"/>
          <w:sz w:val="20"/>
          <w:szCs w:val="20"/>
        </w:rPr>
        <w:t>highlight in yellow all changes on the manuscript</w:t>
      </w:r>
      <w:r w:rsidR="004B178E" w:rsidRPr="008B69C5">
        <w:rPr>
          <w:rFonts w:ascii="Arial" w:hAnsi="Arial" w:cs="Arial"/>
          <w:sz w:val="20"/>
          <w:szCs w:val="20"/>
        </w:rPr>
        <w:t xml:space="preserve"> and a</w:t>
      </w:r>
      <w:r w:rsidR="00E2317F" w:rsidRPr="008B69C5">
        <w:rPr>
          <w:rFonts w:ascii="Arial" w:hAnsi="Arial" w:cs="Arial"/>
          <w:sz w:val="20"/>
          <w:szCs w:val="20"/>
        </w:rPr>
        <w:t>dd the new line number that corresponds to the revision</w:t>
      </w:r>
      <w:r w:rsidR="004B178E" w:rsidRPr="008B69C5">
        <w:rPr>
          <w:rFonts w:ascii="Arial" w:hAnsi="Arial" w:cs="Arial"/>
          <w:sz w:val="20"/>
          <w:szCs w:val="20"/>
        </w:rPr>
        <w:t xml:space="preserve"> in the New Line Number column</w:t>
      </w:r>
      <w:r w:rsidR="00E2317F" w:rsidRPr="008B69C5">
        <w:rPr>
          <w:rFonts w:ascii="Arial" w:hAnsi="Arial" w:cs="Arial"/>
          <w:sz w:val="20"/>
          <w:szCs w:val="20"/>
        </w:rPr>
        <w:t xml:space="preserve">. </w:t>
      </w:r>
      <w:r w:rsidR="00551978" w:rsidRPr="008B69C5">
        <w:rPr>
          <w:rFonts w:ascii="Arial" w:hAnsi="Arial" w:cs="Arial"/>
          <w:sz w:val="20"/>
          <w:szCs w:val="20"/>
        </w:rPr>
        <w:t xml:space="preserve">If you disagree with a </w:t>
      </w:r>
      <w:proofErr w:type="gramStart"/>
      <w:r w:rsidR="00551978" w:rsidRPr="008B69C5">
        <w:rPr>
          <w:rFonts w:ascii="Arial" w:hAnsi="Arial" w:cs="Arial"/>
          <w:sz w:val="20"/>
          <w:szCs w:val="20"/>
        </w:rPr>
        <w:t>comment</w:t>
      </w:r>
      <w:proofErr w:type="gramEnd"/>
      <w:r w:rsidR="00551978" w:rsidRPr="008B69C5">
        <w:rPr>
          <w:rFonts w:ascii="Arial" w:hAnsi="Arial" w:cs="Arial"/>
          <w:sz w:val="20"/>
          <w:szCs w:val="20"/>
        </w:rPr>
        <w:t xml:space="preserve"> you should provide a polite and scientific rebuttal as to why.</w:t>
      </w:r>
      <w:r w:rsidR="00C0025D" w:rsidRPr="008B69C5">
        <w:rPr>
          <w:rFonts w:ascii="Arial" w:hAnsi="Arial" w:cs="Arial"/>
          <w:sz w:val="20"/>
          <w:szCs w:val="20"/>
        </w:rPr>
        <w:t xml:space="preserve"> All reviewer comments require a response. </w:t>
      </w:r>
    </w:p>
    <w:p w14:paraId="335A4067" w14:textId="77777777" w:rsidR="00551978" w:rsidRPr="008B69C5" w:rsidRDefault="00551978" w:rsidP="00551978">
      <w:pPr>
        <w:spacing w:after="0"/>
        <w:rPr>
          <w:rFonts w:ascii="Arial" w:hAnsi="Arial" w:cs="Arial"/>
          <w:sz w:val="20"/>
          <w:szCs w:val="20"/>
        </w:rPr>
      </w:pPr>
    </w:p>
    <w:p w14:paraId="79962626" w14:textId="77777777" w:rsidR="00551978" w:rsidRPr="008B69C5" w:rsidRDefault="00551978" w:rsidP="00551978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8B69C5">
        <w:rPr>
          <w:rFonts w:ascii="Arial" w:hAnsi="Arial" w:cs="Arial"/>
          <w:b/>
          <w:bCs/>
          <w:sz w:val="20"/>
          <w:szCs w:val="20"/>
        </w:rPr>
        <w:t>If reviewer comments are conflicting:</w:t>
      </w:r>
    </w:p>
    <w:p w14:paraId="32CD1125" w14:textId="767DDD57" w:rsidR="00E624A9" w:rsidRPr="008B69C5" w:rsidRDefault="00C0025D" w:rsidP="00311193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sz w:val="20"/>
          <w:szCs w:val="20"/>
        </w:rPr>
        <w:t xml:space="preserve">You will receive a minimum of two reviews. If reviewer comments are </w:t>
      </w:r>
      <w:proofErr w:type="gramStart"/>
      <w:r w:rsidRPr="008B69C5">
        <w:rPr>
          <w:rFonts w:ascii="Arial" w:hAnsi="Arial" w:cs="Arial"/>
          <w:sz w:val="20"/>
          <w:szCs w:val="20"/>
        </w:rPr>
        <w:t>conflicting</w:t>
      </w:r>
      <w:proofErr w:type="gramEnd"/>
      <w:r w:rsidRPr="008B69C5">
        <w:rPr>
          <w:rFonts w:ascii="Arial" w:hAnsi="Arial" w:cs="Arial"/>
          <w:sz w:val="20"/>
          <w:szCs w:val="20"/>
        </w:rPr>
        <w:t xml:space="preserve"> please </w:t>
      </w:r>
      <w:r w:rsidR="00311193" w:rsidRPr="008B69C5">
        <w:rPr>
          <w:rFonts w:ascii="Arial" w:hAnsi="Arial" w:cs="Arial"/>
          <w:sz w:val="20"/>
          <w:szCs w:val="20"/>
        </w:rPr>
        <w:t xml:space="preserve">follow the comment that most aptly reflects what you wish to convey in your </w:t>
      </w:r>
      <w:r w:rsidR="00BF736B" w:rsidRPr="008B69C5">
        <w:rPr>
          <w:rFonts w:ascii="Arial" w:hAnsi="Arial" w:cs="Arial"/>
          <w:sz w:val="20"/>
          <w:szCs w:val="20"/>
        </w:rPr>
        <w:t>manuscript</w:t>
      </w:r>
      <w:r w:rsidR="00311193" w:rsidRPr="008B69C5">
        <w:rPr>
          <w:rFonts w:ascii="Arial" w:hAnsi="Arial" w:cs="Arial"/>
          <w:sz w:val="20"/>
          <w:szCs w:val="20"/>
        </w:rPr>
        <w:t xml:space="preserve">. State your decision to go with a comment over the other clearly, logically, and objectively. Alternatively, </w:t>
      </w:r>
      <w:r w:rsidRPr="008B69C5">
        <w:rPr>
          <w:rFonts w:ascii="Arial" w:hAnsi="Arial" w:cs="Arial"/>
          <w:sz w:val="20"/>
          <w:szCs w:val="20"/>
        </w:rPr>
        <w:t>c</w:t>
      </w:r>
      <w:r w:rsidR="00551978" w:rsidRPr="008B69C5">
        <w:rPr>
          <w:rFonts w:ascii="Arial" w:hAnsi="Arial" w:cs="Arial"/>
          <w:sz w:val="20"/>
          <w:szCs w:val="20"/>
        </w:rPr>
        <w:t xml:space="preserve">ontact us for clarification; in some </w:t>
      </w:r>
      <w:proofErr w:type="gramStart"/>
      <w:r w:rsidR="00527A3F" w:rsidRPr="008B69C5">
        <w:rPr>
          <w:rFonts w:ascii="Arial" w:hAnsi="Arial" w:cs="Arial"/>
          <w:sz w:val="20"/>
          <w:szCs w:val="20"/>
        </w:rPr>
        <w:t>cases</w:t>
      </w:r>
      <w:proofErr w:type="gramEnd"/>
      <w:r w:rsidR="00551978" w:rsidRPr="008B69C5">
        <w:rPr>
          <w:rFonts w:ascii="Arial" w:hAnsi="Arial" w:cs="Arial"/>
          <w:sz w:val="20"/>
          <w:szCs w:val="20"/>
        </w:rPr>
        <w:t xml:space="preserve"> the Editor will prioritise which comments to follow. </w:t>
      </w:r>
    </w:p>
    <w:p w14:paraId="71C07D1D" w14:textId="28B9911D" w:rsidR="00E624A9" w:rsidRPr="008B69C5" w:rsidRDefault="00551978" w:rsidP="005C00E9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sz w:val="20"/>
          <w:szCs w:val="20"/>
        </w:rPr>
        <w:t>Your comments will be sent to the reviewer</w:t>
      </w:r>
      <w:r w:rsidR="00FD249E" w:rsidRPr="008B69C5">
        <w:rPr>
          <w:rFonts w:ascii="Arial" w:hAnsi="Arial" w:cs="Arial"/>
          <w:sz w:val="20"/>
          <w:szCs w:val="20"/>
        </w:rPr>
        <w:t>s</w:t>
      </w:r>
      <w:r w:rsidRPr="008B69C5">
        <w:rPr>
          <w:rFonts w:ascii="Arial" w:hAnsi="Arial" w:cs="Arial"/>
          <w:sz w:val="20"/>
          <w:szCs w:val="20"/>
        </w:rPr>
        <w:t xml:space="preserve"> along with your revision for their consideration. </w:t>
      </w:r>
    </w:p>
    <w:p w14:paraId="44613992" w14:textId="7200BC4E" w:rsidR="00211426" w:rsidRPr="008B69C5" w:rsidRDefault="00551978" w:rsidP="005C00E9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sz w:val="20"/>
          <w:szCs w:val="20"/>
        </w:rPr>
        <w:t>The final decision rests with the Editor-in-</w:t>
      </w:r>
      <w:r w:rsidR="00BA0ACF" w:rsidRPr="008B69C5">
        <w:rPr>
          <w:rFonts w:ascii="Arial" w:hAnsi="Arial" w:cs="Arial"/>
          <w:sz w:val="20"/>
          <w:szCs w:val="20"/>
        </w:rPr>
        <w:t>Chief</w:t>
      </w:r>
      <w:r w:rsidRPr="008B69C5">
        <w:rPr>
          <w:rFonts w:ascii="Arial" w:hAnsi="Arial" w:cs="Arial"/>
          <w:sz w:val="20"/>
          <w:szCs w:val="20"/>
        </w:rPr>
        <w:t>.</w:t>
      </w:r>
    </w:p>
    <w:p w14:paraId="10EEA16E" w14:textId="2DB3AB8A" w:rsidR="00686C7B" w:rsidRPr="008B69C5" w:rsidRDefault="00686C7B" w:rsidP="005C00E9">
      <w:pPr>
        <w:spacing w:after="0"/>
        <w:rPr>
          <w:rFonts w:ascii="Arial" w:hAnsi="Arial" w:cs="Arial"/>
          <w:sz w:val="20"/>
          <w:szCs w:val="20"/>
        </w:rPr>
      </w:pPr>
    </w:p>
    <w:p w14:paraId="48F684E1" w14:textId="341916EB" w:rsidR="008B69C5" w:rsidRPr="008B69C5" w:rsidRDefault="00686C7B" w:rsidP="005C00E9">
      <w:pPr>
        <w:spacing w:after="0"/>
        <w:rPr>
          <w:rFonts w:ascii="Arial" w:hAnsi="Arial" w:cs="Arial"/>
          <w:sz w:val="20"/>
          <w:szCs w:val="20"/>
        </w:rPr>
      </w:pPr>
      <w:r w:rsidRPr="008B69C5">
        <w:rPr>
          <w:rFonts w:ascii="Arial" w:hAnsi="Arial" w:cs="Arial"/>
          <w:sz w:val="20"/>
          <w:szCs w:val="20"/>
        </w:rPr>
        <w:t>For further guidance, please visit</w:t>
      </w:r>
      <w:r w:rsidR="008D28BE" w:rsidRPr="008B69C5">
        <w:rPr>
          <w:rFonts w:ascii="Arial" w:hAnsi="Arial" w:cs="Arial"/>
          <w:sz w:val="20"/>
          <w:szCs w:val="20"/>
        </w:rPr>
        <w:t>:</w:t>
      </w:r>
      <w:r w:rsidR="00E2317F" w:rsidRPr="008B69C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E2317F" w:rsidRPr="008B69C5">
          <w:rPr>
            <w:rStyle w:val="Hyperlink"/>
            <w:rFonts w:ascii="Arial" w:hAnsi="Arial" w:cs="Arial"/>
            <w:sz w:val="20"/>
            <w:szCs w:val="20"/>
          </w:rPr>
          <w:t>https://veterinaryevidence.org/index.php/ve/peer-review-for-authors</w:t>
        </w:r>
      </w:hyperlink>
    </w:p>
    <w:p w14:paraId="03EBF47C" w14:textId="77777777" w:rsidR="004458FC" w:rsidRPr="008B69C5" w:rsidRDefault="004458FC" w:rsidP="005C00E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272"/>
        <w:gridCol w:w="6242"/>
        <w:gridCol w:w="5806"/>
        <w:gridCol w:w="1276"/>
      </w:tblGrid>
      <w:tr w:rsidR="00452EA0" w:rsidRPr="008B69C5" w14:paraId="404AC2E3" w14:textId="35FA4564" w:rsidTr="00452EA0">
        <w:tc>
          <w:tcPr>
            <w:tcW w:w="1258" w:type="dxa"/>
          </w:tcPr>
          <w:p w14:paraId="71E975DC" w14:textId="11922853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9C5">
              <w:rPr>
                <w:rFonts w:ascii="Arial" w:hAnsi="Arial" w:cs="Arial"/>
                <w:b/>
                <w:bCs/>
                <w:sz w:val="20"/>
                <w:szCs w:val="20"/>
              </w:rPr>
              <w:t>Line Number</w:t>
            </w:r>
          </w:p>
        </w:tc>
        <w:tc>
          <w:tcPr>
            <w:tcW w:w="6250" w:type="dxa"/>
          </w:tcPr>
          <w:p w14:paraId="245B5DB4" w14:textId="56FCA1C4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9C5">
              <w:rPr>
                <w:rFonts w:ascii="Arial" w:hAnsi="Arial" w:cs="Arial"/>
                <w:b/>
                <w:bCs/>
                <w:sz w:val="20"/>
                <w:szCs w:val="20"/>
              </w:rPr>
              <w:t>Reviewer Feedback</w:t>
            </w:r>
          </w:p>
        </w:tc>
        <w:tc>
          <w:tcPr>
            <w:tcW w:w="5812" w:type="dxa"/>
          </w:tcPr>
          <w:p w14:paraId="602681B4" w14:textId="0700D500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9C5">
              <w:rPr>
                <w:rFonts w:ascii="Arial" w:hAnsi="Arial" w:cs="Arial"/>
                <w:b/>
                <w:bCs/>
                <w:sz w:val="20"/>
                <w:szCs w:val="20"/>
              </w:rPr>
              <w:t>Author Response</w:t>
            </w:r>
          </w:p>
        </w:tc>
        <w:tc>
          <w:tcPr>
            <w:tcW w:w="1276" w:type="dxa"/>
          </w:tcPr>
          <w:p w14:paraId="5D44CCA4" w14:textId="16D66350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B69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</w:t>
            </w:r>
            <w:r w:rsidR="004B178E" w:rsidRPr="008B69C5"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 w:rsidRPr="008B69C5">
              <w:rPr>
                <w:rFonts w:ascii="Arial" w:hAnsi="Arial" w:cs="Arial"/>
                <w:b/>
                <w:bCs/>
                <w:sz w:val="20"/>
                <w:szCs w:val="20"/>
              </w:rPr>
              <w:t>ine Number</w:t>
            </w:r>
          </w:p>
        </w:tc>
      </w:tr>
      <w:tr w:rsidR="00452EA0" w:rsidRPr="008B69C5" w14:paraId="498766BF" w14:textId="336B9C13" w:rsidTr="00452EA0">
        <w:trPr>
          <w:trHeight w:val="650"/>
        </w:trPr>
        <w:tc>
          <w:tcPr>
            <w:tcW w:w="1258" w:type="dxa"/>
          </w:tcPr>
          <w:p w14:paraId="0F2358E8" w14:textId="17FB5EB5" w:rsidR="00BE57A5" w:rsidRPr="008B69C5" w:rsidRDefault="00BE57A5" w:rsidP="00BF39D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250" w:type="dxa"/>
          </w:tcPr>
          <w:p w14:paraId="5A1678F9" w14:textId="1D95E0AA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There is </w:t>
            </w:r>
            <w:proofErr w:type="gramStart"/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an important research</w:t>
            </w:r>
            <w:proofErr w:type="gramEnd"/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finding missing here…</w:t>
            </w:r>
          </w:p>
        </w:tc>
        <w:tc>
          <w:tcPr>
            <w:tcW w:w="5812" w:type="dxa"/>
          </w:tcPr>
          <w:p w14:paraId="2B2BC73E" w14:textId="641560EF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This finding has now been included and discussed…</w:t>
            </w:r>
          </w:p>
        </w:tc>
        <w:tc>
          <w:tcPr>
            <w:tcW w:w="1276" w:type="dxa"/>
          </w:tcPr>
          <w:p w14:paraId="424F5F57" w14:textId="77777777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52EA0" w:rsidRPr="008B69C5" w14:paraId="7D93E543" w14:textId="7A096FA8" w:rsidTr="00452EA0">
        <w:trPr>
          <w:trHeight w:val="702"/>
        </w:trPr>
        <w:tc>
          <w:tcPr>
            <w:tcW w:w="1258" w:type="dxa"/>
          </w:tcPr>
          <w:p w14:paraId="6A7D8354" w14:textId="15E32465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26</w:t>
            </w:r>
          </w:p>
        </w:tc>
        <w:tc>
          <w:tcPr>
            <w:tcW w:w="6250" w:type="dxa"/>
          </w:tcPr>
          <w:p w14:paraId="6C241477" w14:textId="4B12675F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I disagree with the conclusion made here, because…</w:t>
            </w:r>
          </w:p>
        </w:tc>
        <w:tc>
          <w:tcPr>
            <w:tcW w:w="5812" w:type="dxa"/>
          </w:tcPr>
          <w:p w14:paraId="3F320919" w14:textId="0A8BCB98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I have kept this conclusion because in Bachmann’s study it is stated…</w:t>
            </w:r>
          </w:p>
        </w:tc>
        <w:tc>
          <w:tcPr>
            <w:tcW w:w="1276" w:type="dxa"/>
          </w:tcPr>
          <w:p w14:paraId="570D852E" w14:textId="77777777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452EA0" w:rsidRPr="008B69C5" w14:paraId="0168E2AF" w14:textId="3CBB0702" w:rsidTr="00452EA0">
        <w:trPr>
          <w:trHeight w:val="698"/>
        </w:trPr>
        <w:tc>
          <w:tcPr>
            <w:tcW w:w="1258" w:type="dxa"/>
          </w:tcPr>
          <w:p w14:paraId="2DCF2BBC" w14:textId="56163CA4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32 (only state first occurrence)</w:t>
            </w:r>
          </w:p>
        </w:tc>
        <w:tc>
          <w:tcPr>
            <w:tcW w:w="6250" w:type="dxa"/>
          </w:tcPr>
          <w:p w14:paraId="7FCD9074" w14:textId="418FFD8E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‘</w:t>
            </w:r>
            <w:proofErr w:type="gramStart"/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normal</w:t>
            </w:r>
            <w:proofErr w:type="gramEnd"/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range’ should be replaced with ‘reference interval’ throughout the manuscript</w:t>
            </w:r>
          </w:p>
        </w:tc>
        <w:tc>
          <w:tcPr>
            <w:tcW w:w="5812" w:type="dxa"/>
          </w:tcPr>
          <w:p w14:paraId="0C2BA516" w14:textId="77AB92B9" w:rsidR="00BE57A5" w:rsidRPr="008B69C5" w:rsidRDefault="00BE57A5" w:rsidP="00E8599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All have been replaced</w:t>
            </w:r>
          </w:p>
        </w:tc>
        <w:tc>
          <w:tcPr>
            <w:tcW w:w="1276" w:type="dxa"/>
          </w:tcPr>
          <w:p w14:paraId="6E08B4A3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48DF58E2" w14:textId="5F06B40B" w:rsidTr="00452EA0">
        <w:trPr>
          <w:trHeight w:val="694"/>
        </w:trPr>
        <w:tc>
          <w:tcPr>
            <w:tcW w:w="1258" w:type="dxa"/>
          </w:tcPr>
          <w:p w14:paraId="2FCD1510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69ADD736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4D261423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35FA51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60E2C78C" w14:textId="74D0B39D" w:rsidTr="00452EA0">
        <w:trPr>
          <w:trHeight w:val="562"/>
        </w:trPr>
        <w:tc>
          <w:tcPr>
            <w:tcW w:w="1258" w:type="dxa"/>
          </w:tcPr>
          <w:p w14:paraId="3B61AB98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2D00C9BA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1247A071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87851A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6E31CDB5" w14:textId="3B09DBAF" w:rsidTr="00452EA0">
        <w:trPr>
          <w:trHeight w:val="712"/>
        </w:trPr>
        <w:tc>
          <w:tcPr>
            <w:tcW w:w="1258" w:type="dxa"/>
          </w:tcPr>
          <w:p w14:paraId="770E1E0C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73A3AA8B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14:paraId="68D27DD2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3DACFB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6E35D2EE" w14:textId="4D21DBF2" w:rsidTr="00452EA0">
        <w:trPr>
          <w:trHeight w:val="680"/>
        </w:trPr>
        <w:tc>
          <w:tcPr>
            <w:tcW w:w="1258" w:type="dxa"/>
          </w:tcPr>
          <w:p w14:paraId="07AD9297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28DD6BD2" w14:textId="6B5D574A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17E1D45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FFA6B0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372A6340" w14:textId="38AA6443" w:rsidTr="00452EA0">
        <w:trPr>
          <w:trHeight w:val="680"/>
        </w:trPr>
        <w:tc>
          <w:tcPr>
            <w:tcW w:w="1258" w:type="dxa"/>
          </w:tcPr>
          <w:p w14:paraId="719DEBF9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5272B128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503358F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D52C43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733AA22B" w14:textId="3C1002F2" w:rsidTr="00452EA0">
        <w:trPr>
          <w:trHeight w:val="680"/>
        </w:trPr>
        <w:tc>
          <w:tcPr>
            <w:tcW w:w="1258" w:type="dxa"/>
          </w:tcPr>
          <w:p w14:paraId="0BBAD333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19451496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0A3375CB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4DDA73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04781BD2" w14:textId="3EC25421" w:rsidTr="00452EA0">
        <w:trPr>
          <w:trHeight w:val="680"/>
        </w:trPr>
        <w:tc>
          <w:tcPr>
            <w:tcW w:w="1258" w:type="dxa"/>
          </w:tcPr>
          <w:p w14:paraId="6A6184AA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3A2B6532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2DD5F72C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225479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46A53D40" w14:textId="000F81AC" w:rsidTr="00452EA0">
        <w:trPr>
          <w:trHeight w:val="680"/>
        </w:trPr>
        <w:tc>
          <w:tcPr>
            <w:tcW w:w="1258" w:type="dxa"/>
          </w:tcPr>
          <w:p w14:paraId="46D7F5BB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65FAF4B4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78A7B33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EE638C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2A88EC8D" w14:textId="6D6DD750" w:rsidTr="00452EA0">
        <w:trPr>
          <w:trHeight w:val="680"/>
        </w:trPr>
        <w:tc>
          <w:tcPr>
            <w:tcW w:w="1258" w:type="dxa"/>
          </w:tcPr>
          <w:p w14:paraId="4529AB75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6AA3871C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1E8334AF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9E9FD71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72FAD5AD" w14:textId="10ACA8C0" w:rsidTr="00452EA0">
        <w:trPr>
          <w:trHeight w:val="680"/>
        </w:trPr>
        <w:tc>
          <w:tcPr>
            <w:tcW w:w="1258" w:type="dxa"/>
          </w:tcPr>
          <w:p w14:paraId="5784B97C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19CCBC2A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5E5B633C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AD29947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75A38963" w14:textId="0C4F163B" w:rsidTr="00452EA0">
        <w:trPr>
          <w:trHeight w:val="680"/>
        </w:trPr>
        <w:tc>
          <w:tcPr>
            <w:tcW w:w="1258" w:type="dxa"/>
          </w:tcPr>
          <w:p w14:paraId="53119298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6431B2C6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61A442CC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149C51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49AA4AE0" w14:textId="1EBDA2D3" w:rsidTr="00452EA0">
        <w:trPr>
          <w:trHeight w:val="680"/>
        </w:trPr>
        <w:tc>
          <w:tcPr>
            <w:tcW w:w="1258" w:type="dxa"/>
          </w:tcPr>
          <w:p w14:paraId="1613A683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0AE7B9EC" w14:textId="77777777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6D44D66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1C327F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52EA0" w:rsidRPr="008B69C5" w14:paraId="59F65180" w14:textId="10CA14AC" w:rsidTr="00452EA0">
        <w:trPr>
          <w:trHeight w:val="680"/>
        </w:trPr>
        <w:tc>
          <w:tcPr>
            <w:tcW w:w="1258" w:type="dxa"/>
          </w:tcPr>
          <w:p w14:paraId="3C91C5BF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50" w:type="dxa"/>
          </w:tcPr>
          <w:p w14:paraId="3F5BFFE3" w14:textId="075DF81A" w:rsidR="00BE57A5" w:rsidRPr="008B69C5" w:rsidRDefault="00BE57A5" w:rsidP="00E85993">
            <w:pPr>
              <w:rPr>
                <w:rFonts w:ascii="Arial" w:hAnsi="Arial" w:cs="Arial"/>
                <w:sz w:val="20"/>
                <w:szCs w:val="20"/>
              </w:rPr>
            </w:pPr>
            <w:r w:rsidRPr="008B69C5">
              <w:rPr>
                <w:rFonts w:ascii="Arial" w:hAnsi="Arial" w:cs="Arial"/>
                <w:i/>
                <w:iCs/>
                <w:sz w:val="20"/>
                <w:szCs w:val="20"/>
              </w:rPr>
              <w:t>Please add more rows as necessary.</w:t>
            </w:r>
          </w:p>
        </w:tc>
        <w:tc>
          <w:tcPr>
            <w:tcW w:w="5812" w:type="dxa"/>
          </w:tcPr>
          <w:p w14:paraId="47747697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87B891" w14:textId="77777777" w:rsidR="00BE57A5" w:rsidRPr="008B69C5" w:rsidRDefault="00BE57A5" w:rsidP="00E859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122F4C5" w14:textId="77777777" w:rsidR="00BF39DA" w:rsidRPr="008B69C5" w:rsidRDefault="00BF39DA" w:rsidP="00E85993">
      <w:pPr>
        <w:rPr>
          <w:rFonts w:ascii="Arial" w:hAnsi="Arial" w:cs="Arial"/>
          <w:b/>
          <w:bCs/>
          <w:sz w:val="20"/>
          <w:szCs w:val="20"/>
        </w:rPr>
      </w:pPr>
    </w:p>
    <w:sectPr w:rsidR="00BF39DA" w:rsidRPr="008B69C5" w:rsidSect="00A6592F">
      <w:footerReference w:type="default" r:id="rId9"/>
      <w:head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976CC" w14:textId="77777777" w:rsidR="008B69C5" w:rsidRDefault="008B69C5" w:rsidP="008B69C5">
      <w:pPr>
        <w:spacing w:after="0" w:line="240" w:lineRule="auto"/>
      </w:pPr>
      <w:r>
        <w:separator/>
      </w:r>
    </w:p>
  </w:endnote>
  <w:endnote w:type="continuationSeparator" w:id="0">
    <w:p w14:paraId="1EDB6C26" w14:textId="77777777" w:rsidR="008B69C5" w:rsidRDefault="008B69C5" w:rsidP="008B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13AF" w14:textId="77777777" w:rsidR="008B69C5" w:rsidRPr="008B69C5" w:rsidRDefault="008B69C5" w:rsidP="008B69C5">
    <w:pPr>
      <w:pStyle w:val="Footer"/>
      <w:rPr>
        <w:rFonts w:ascii="Arial" w:hAnsi="Arial" w:cs="Arial"/>
        <w:sz w:val="18"/>
        <w:szCs w:val="18"/>
      </w:rPr>
    </w:pPr>
    <w:r w:rsidRPr="008B69C5">
      <w:rPr>
        <w:rFonts w:ascii="Arial" w:hAnsi="Arial" w:cs="Arial"/>
        <w:sz w:val="18"/>
        <w:szCs w:val="18"/>
      </w:rPr>
      <w:t xml:space="preserve">RCVS Knowledge Registered address: RCVS Knowledge, First Floor, 10 Queen Street Place, London EC4R 1BE Correspondence address: RCVS Knowledge, The </w:t>
    </w:r>
    <w:proofErr w:type="spellStart"/>
    <w:r w:rsidRPr="008B69C5">
      <w:rPr>
        <w:rFonts w:ascii="Arial" w:hAnsi="Arial" w:cs="Arial"/>
        <w:sz w:val="18"/>
        <w:szCs w:val="18"/>
      </w:rPr>
      <w:t>Cursitor</w:t>
    </w:r>
    <w:proofErr w:type="spellEnd"/>
    <w:r w:rsidRPr="008B69C5">
      <w:rPr>
        <w:rFonts w:ascii="Arial" w:hAnsi="Arial" w:cs="Arial"/>
        <w:sz w:val="18"/>
        <w:szCs w:val="18"/>
      </w:rPr>
      <w:t xml:space="preserve">, 38 Chancery Lane, London, WC2A 1EN </w:t>
    </w:r>
  </w:p>
  <w:p w14:paraId="540270F0" w14:textId="7CAD56DE" w:rsidR="008B69C5" w:rsidRPr="008B69C5" w:rsidRDefault="008B69C5">
    <w:pPr>
      <w:pStyle w:val="Footer"/>
      <w:rPr>
        <w:rFonts w:ascii="Arial" w:hAnsi="Arial" w:cs="Arial"/>
        <w:sz w:val="18"/>
        <w:szCs w:val="18"/>
      </w:rPr>
    </w:pPr>
    <w:r w:rsidRPr="008B69C5">
      <w:rPr>
        <w:rFonts w:ascii="Arial" w:hAnsi="Arial" w:cs="Arial"/>
        <w:sz w:val="18"/>
        <w:szCs w:val="18"/>
      </w:rPr>
      <w:t>Registered Charity No. 230886. Registered as a Company limited by guarantee in England and Wales No. 598443.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7FB5A" w14:textId="77777777" w:rsidR="008B69C5" w:rsidRDefault="008B69C5" w:rsidP="008B69C5">
      <w:pPr>
        <w:spacing w:after="0" w:line="240" w:lineRule="auto"/>
      </w:pPr>
      <w:r>
        <w:separator/>
      </w:r>
    </w:p>
  </w:footnote>
  <w:footnote w:type="continuationSeparator" w:id="0">
    <w:p w14:paraId="5FEE71E0" w14:textId="77777777" w:rsidR="008B69C5" w:rsidRDefault="008B69C5" w:rsidP="008B6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DA0E" w14:textId="537591C7" w:rsidR="00A6592F" w:rsidRDefault="00A6592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665EC0" wp14:editId="13093DA5">
          <wp:simplePos x="0" y="0"/>
          <wp:positionH relativeFrom="page">
            <wp:posOffset>548640</wp:posOffset>
          </wp:positionH>
          <wp:positionV relativeFrom="paragraph">
            <wp:posOffset>-450215</wp:posOffset>
          </wp:positionV>
          <wp:extent cx="2533645" cy="1188720"/>
          <wp:effectExtent l="0" t="0" r="0" b="0"/>
          <wp:wrapSquare wrapText="bothSides"/>
          <wp:docPr id="1266736699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736699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645" cy="1188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993"/>
    <w:rsid w:val="0013038A"/>
    <w:rsid w:val="00211426"/>
    <w:rsid w:val="002C6D73"/>
    <w:rsid w:val="00311193"/>
    <w:rsid w:val="00344CB1"/>
    <w:rsid w:val="00377AB5"/>
    <w:rsid w:val="004458FC"/>
    <w:rsid w:val="00452EA0"/>
    <w:rsid w:val="004B178E"/>
    <w:rsid w:val="00527A3F"/>
    <w:rsid w:val="00551978"/>
    <w:rsid w:val="005C00E9"/>
    <w:rsid w:val="005C5661"/>
    <w:rsid w:val="00686C7B"/>
    <w:rsid w:val="0078672B"/>
    <w:rsid w:val="007A7695"/>
    <w:rsid w:val="008B69C5"/>
    <w:rsid w:val="008D28BE"/>
    <w:rsid w:val="00986A87"/>
    <w:rsid w:val="00A6592F"/>
    <w:rsid w:val="00B91079"/>
    <w:rsid w:val="00BA0ACF"/>
    <w:rsid w:val="00BC6492"/>
    <w:rsid w:val="00BE57A5"/>
    <w:rsid w:val="00BF39DA"/>
    <w:rsid w:val="00BF736B"/>
    <w:rsid w:val="00C0025D"/>
    <w:rsid w:val="00CC51CA"/>
    <w:rsid w:val="00E2317F"/>
    <w:rsid w:val="00E624A9"/>
    <w:rsid w:val="00E85993"/>
    <w:rsid w:val="00E95593"/>
    <w:rsid w:val="00E962FF"/>
    <w:rsid w:val="00EF24CF"/>
    <w:rsid w:val="00FD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17C13A"/>
  <w15:chartTrackingRefBased/>
  <w15:docId w15:val="{BDE56A91-BFA6-472A-84EE-DFBBA426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1978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D28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8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C51C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1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1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19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77AB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9C5"/>
  </w:style>
  <w:style w:type="paragraph" w:styleId="Footer">
    <w:name w:val="footer"/>
    <w:basedOn w:val="Normal"/>
    <w:link w:val="FooterChar"/>
    <w:uiPriority w:val="99"/>
    <w:unhideWhenUsed/>
    <w:rsid w:val="008B69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inaryevidence.org/index.php/ve/peer-review-for-autho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terinaryevidence.org/index.php/ve/reviewer-hu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E070-DE47-4134-B1B9-69B150512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Smith</dc:creator>
  <cp:keywords/>
  <dc:description/>
  <cp:lastModifiedBy>Bridget Sheppard</cp:lastModifiedBy>
  <cp:revision>3</cp:revision>
  <dcterms:created xsi:type="dcterms:W3CDTF">2023-10-09T07:43:00Z</dcterms:created>
  <dcterms:modified xsi:type="dcterms:W3CDTF">2023-11-06T13:51:00Z</dcterms:modified>
</cp:coreProperties>
</file>